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E34425" w:rsidP="0026701A">
      <w:pPr>
        <w:keepNext/>
        <w:keepLines/>
        <w:pageBreakBefore/>
        <w:rPr>
          <w:b/>
          <w:sz w:val="24"/>
          <w:u w:val="single"/>
        </w:rPr>
      </w:pPr>
      <w:r w:rsidRPr="00401C41">
        <w:rPr>
          <w:b/>
          <w:sz w:val="24"/>
          <w:szCs w:val="24"/>
          <w:u w:val="single"/>
        </w:rPr>
        <w:t>TREE CUTTING</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E34425" w:rsidP="0026701A">
            <w:pPr>
              <w:keepNext/>
              <w:keepLines/>
              <w:jc w:val="both"/>
              <w:rPr>
                <w:sz w:val="16"/>
                <w:szCs w:val="16"/>
              </w:rPr>
            </w:pPr>
            <w:r w:rsidRPr="00E34425">
              <w:rPr>
                <w:sz w:val="16"/>
                <w:szCs w:val="16"/>
              </w:rPr>
              <w:t>(1-27-14)</w:t>
            </w:r>
          </w:p>
        </w:tc>
        <w:tc>
          <w:tcPr>
            <w:tcW w:w="3192" w:type="dxa"/>
          </w:tcPr>
          <w:p w:rsidR="00A10045" w:rsidRPr="00A10045" w:rsidRDefault="00E34425" w:rsidP="0026701A">
            <w:pPr>
              <w:keepNext/>
              <w:keepLines/>
              <w:jc w:val="center"/>
              <w:rPr>
                <w:sz w:val="16"/>
                <w:szCs w:val="16"/>
              </w:rPr>
            </w:pPr>
            <w:r w:rsidRPr="00E34425">
              <w:rPr>
                <w:sz w:val="16"/>
                <w:szCs w:val="16"/>
              </w:rPr>
              <w:t>200-7, 1651</w:t>
            </w:r>
          </w:p>
        </w:tc>
        <w:tc>
          <w:tcPr>
            <w:tcW w:w="3192" w:type="dxa"/>
          </w:tcPr>
          <w:p w:rsidR="00A10045" w:rsidRPr="00A10045" w:rsidRDefault="00BC527D" w:rsidP="00D01C5F">
            <w:pPr>
              <w:keepNext/>
              <w:keepLines/>
              <w:jc w:val="right"/>
              <w:rPr>
                <w:sz w:val="16"/>
                <w:szCs w:val="16"/>
              </w:rPr>
            </w:pPr>
            <w:r>
              <w:rPr>
                <w:sz w:val="16"/>
                <w:szCs w:val="16"/>
              </w:rPr>
              <w:t xml:space="preserve">SPD </w:t>
            </w:r>
            <w:r w:rsidR="00E34425">
              <w:rPr>
                <w:sz w:val="16"/>
                <w:szCs w:val="16"/>
              </w:rPr>
              <w:t>16-2</w:t>
            </w:r>
            <w:r w:rsidR="00D01C5F">
              <w:rPr>
                <w:sz w:val="16"/>
                <w:szCs w:val="16"/>
              </w:rPr>
              <w:t>4</w:t>
            </w:r>
            <w:bookmarkStart w:id="0" w:name="_GoBack"/>
            <w:bookmarkEnd w:id="0"/>
            <w:r w:rsidR="00E34425">
              <w:rPr>
                <w:sz w:val="16"/>
                <w:szCs w:val="16"/>
              </w:rPr>
              <w:t>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E34425" w:rsidRDefault="00E34425" w:rsidP="00E34425">
      <w:pPr>
        <w:keepNext/>
        <w:keepLines/>
        <w:jc w:val="both"/>
        <w:rPr>
          <w:sz w:val="24"/>
          <w:szCs w:val="24"/>
        </w:rPr>
      </w:pPr>
    </w:p>
    <w:p w:rsidR="00E34425" w:rsidRPr="00E34425" w:rsidRDefault="00E34425" w:rsidP="00E34425">
      <w:pPr>
        <w:jc w:val="both"/>
        <w:rPr>
          <w:sz w:val="24"/>
          <w:szCs w:val="24"/>
        </w:rPr>
      </w:pPr>
      <w:r w:rsidRPr="00E34425">
        <w:rPr>
          <w:sz w:val="24"/>
          <w:szCs w:val="24"/>
        </w:rPr>
        <w:t xml:space="preserve">Furnish a 3-person or 5-person tree cutting crew on an as needed basis in </w:t>
      </w:r>
      <w:r w:rsidRPr="00E34425">
        <w:rPr>
          <w:sz w:val="24"/>
          <w:szCs w:val="24"/>
        </w:rPr>
        <w:fldChar w:fldCharType="begin"/>
      </w:r>
      <w:r w:rsidRPr="00E34425">
        <w:rPr>
          <w:sz w:val="24"/>
          <w:szCs w:val="24"/>
        </w:rPr>
        <w:instrText xml:space="preserve"> FILLIN  Counties \d __________________  \* MERGEFORMAT </w:instrText>
      </w:r>
      <w:r w:rsidRPr="00E34425">
        <w:rPr>
          <w:sz w:val="24"/>
          <w:szCs w:val="24"/>
        </w:rPr>
        <w:fldChar w:fldCharType="separate"/>
      </w:r>
      <w:r w:rsidRPr="00E34425">
        <w:rPr>
          <w:sz w:val="24"/>
          <w:szCs w:val="24"/>
        </w:rPr>
        <w:t>__________________</w:t>
      </w:r>
      <w:r w:rsidRPr="00E34425">
        <w:rPr>
          <w:sz w:val="24"/>
          <w:szCs w:val="24"/>
        </w:rPr>
        <w:fldChar w:fldCharType="end"/>
      </w:r>
      <w:r w:rsidRPr="00E34425">
        <w:rPr>
          <w:sz w:val="24"/>
          <w:szCs w:val="24"/>
        </w:rPr>
        <w:t> Counties.  Use a 3-person crew when Traffic Flagging is not needed or will be provided by NCDOT forces.  Use a 5-person crew when traffic flagging is necessary or when a larger crew is needed.</w:t>
      </w:r>
    </w:p>
    <w:p w:rsidR="00E34425" w:rsidRPr="00E34425" w:rsidRDefault="00E34425" w:rsidP="00E34425">
      <w:pPr>
        <w:jc w:val="both"/>
        <w:rPr>
          <w:sz w:val="24"/>
          <w:szCs w:val="24"/>
        </w:rPr>
      </w:pPr>
    </w:p>
    <w:p w:rsidR="00E34425" w:rsidRPr="00E34425" w:rsidRDefault="00E34425" w:rsidP="00E34425">
      <w:pPr>
        <w:keepNext/>
        <w:keepLines/>
        <w:jc w:val="both"/>
        <w:rPr>
          <w:b/>
          <w:sz w:val="24"/>
          <w:szCs w:val="24"/>
        </w:rPr>
      </w:pPr>
      <w:r w:rsidRPr="00E34425">
        <w:rPr>
          <w:b/>
          <w:sz w:val="24"/>
          <w:szCs w:val="24"/>
        </w:rPr>
        <w:t>Crew Structure</w:t>
      </w:r>
    </w:p>
    <w:p w:rsidR="00E34425" w:rsidRPr="00E34425" w:rsidRDefault="00E34425" w:rsidP="00E34425">
      <w:pPr>
        <w:keepNext/>
        <w:keepLines/>
        <w:jc w:val="both"/>
        <w:rPr>
          <w:sz w:val="24"/>
          <w:szCs w:val="24"/>
        </w:rPr>
      </w:pPr>
    </w:p>
    <w:p w:rsidR="00E34425" w:rsidRPr="00E34425" w:rsidRDefault="00E34425" w:rsidP="00E34425">
      <w:pPr>
        <w:jc w:val="both"/>
        <w:rPr>
          <w:sz w:val="24"/>
          <w:szCs w:val="24"/>
        </w:rPr>
      </w:pPr>
      <w:r w:rsidRPr="00E34425">
        <w:rPr>
          <w:sz w:val="24"/>
          <w:szCs w:val="24"/>
        </w:rPr>
        <w:t>Requirements for crew structure, work time, and other miscellaneous items are as follows:</w:t>
      </w:r>
    </w:p>
    <w:p w:rsidR="00E34425" w:rsidRPr="00E34425" w:rsidRDefault="00E34425" w:rsidP="00E34425">
      <w:pPr>
        <w:jc w:val="both"/>
        <w:rPr>
          <w:sz w:val="24"/>
          <w:szCs w:val="24"/>
        </w:rPr>
      </w:pPr>
    </w:p>
    <w:p w:rsidR="00E34425" w:rsidRPr="00E34425" w:rsidRDefault="00E34425" w:rsidP="00E34425">
      <w:pPr>
        <w:ind w:left="2160" w:hanging="2160"/>
        <w:jc w:val="both"/>
        <w:rPr>
          <w:sz w:val="24"/>
          <w:szCs w:val="24"/>
        </w:rPr>
      </w:pPr>
      <w:r w:rsidRPr="00E34425">
        <w:rPr>
          <w:i/>
          <w:sz w:val="24"/>
          <w:szCs w:val="24"/>
        </w:rPr>
        <w:t>Three Person Crew</w:t>
      </w:r>
      <w:r w:rsidRPr="00E34425">
        <w:rPr>
          <w:sz w:val="24"/>
          <w:szCs w:val="24"/>
        </w:rPr>
        <w:tab/>
        <w:t xml:space="preserve">50’ aerial lift with brush chipper, 3 chainsaws, foreman, operator, one ground person, and truck with at least 4 </w:t>
      </w:r>
      <w:proofErr w:type="gramStart"/>
      <w:r w:rsidRPr="00E34425">
        <w:rPr>
          <w:sz w:val="24"/>
          <w:szCs w:val="24"/>
        </w:rPr>
        <w:t>cy</w:t>
      </w:r>
      <w:proofErr w:type="gramEnd"/>
      <w:r w:rsidRPr="00E34425">
        <w:rPr>
          <w:sz w:val="24"/>
          <w:szCs w:val="24"/>
        </w:rPr>
        <w:t xml:space="preserve"> bed capacity.</w:t>
      </w:r>
    </w:p>
    <w:p w:rsidR="00E34425" w:rsidRPr="00E34425" w:rsidRDefault="00E34425" w:rsidP="00E34425">
      <w:pPr>
        <w:ind w:left="2160" w:hanging="2160"/>
        <w:jc w:val="both"/>
        <w:rPr>
          <w:sz w:val="24"/>
          <w:szCs w:val="24"/>
        </w:rPr>
      </w:pPr>
    </w:p>
    <w:p w:rsidR="00E34425" w:rsidRPr="00E34425" w:rsidRDefault="00E34425" w:rsidP="00E34425">
      <w:pPr>
        <w:ind w:left="2160" w:hanging="2160"/>
        <w:jc w:val="both"/>
        <w:rPr>
          <w:sz w:val="24"/>
          <w:szCs w:val="24"/>
        </w:rPr>
      </w:pPr>
      <w:r w:rsidRPr="00E34425">
        <w:rPr>
          <w:i/>
          <w:sz w:val="24"/>
          <w:szCs w:val="24"/>
        </w:rPr>
        <w:t>Five Person Crew</w:t>
      </w:r>
      <w:r w:rsidRPr="00E34425">
        <w:rPr>
          <w:i/>
          <w:sz w:val="24"/>
          <w:szCs w:val="24"/>
        </w:rPr>
        <w:tab/>
      </w:r>
      <w:r w:rsidRPr="00E34425">
        <w:rPr>
          <w:sz w:val="24"/>
          <w:szCs w:val="24"/>
        </w:rPr>
        <w:t>50’ aerial lift with brush chipper, 3 chainsaws, foreman, operator, one ground person, 2 flaggers, and truck with at least 4 cy bed capacity.</w:t>
      </w:r>
    </w:p>
    <w:p w:rsidR="00E34425" w:rsidRPr="00E34425" w:rsidRDefault="00E34425" w:rsidP="00E34425">
      <w:pPr>
        <w:ind w:left="2160" w:hanging="2160"/>
        <w:jc w:val="both"/>
        <w:rPr>
          <w:sz w:val="24"/>
          <w:szCs w:val="24"/>
        </w:rPr>
      </w:pPr>
    </w:p>
    <w:p w:rsidR="00E34425" w:rsidRPr="00E34425" w:rsidRDefault="00E34425" w:rsidP="00E34425">
      <w:pPr>
        <w:keepNext/>
        <w:keepLines/>
        <w:jc w:val="both"/>
        <w:rPr>
          <w:b/>
          <w:sz w:val="24"/>
          <w:szCs w:val="24"/>
        </w:rPr>
      </w:pPr>
      <w:r w:rsidRPr="00E34425">
        <w:rPr>
          <w:b/>
          <w:sz w:val="24"/>
          <w:szCs w:val="24"/>
        </w:rPr>
        <w:t>Equipment</w:t>
      </w:r>
    </w:p>
    <w:p w:rsidR="00E34425" w:rsidRPr="00E34425" w:rsidRDefault="00E34425" w:rsidP="00E34425">
      <w:pPr>
        <w:keepNext/>
        <w:keepLines/>
        <w:jc w:val="both"/>
        <w:rPr>
          <w:sz w:val="24"/>
          <w:szCs w:val="24"/>
        </w:rPr>
      </w:pPr>
    </w:p>
    <w:p w:rsidR="00E34425" w:rsidRPr="00E34425" w:rsidRDefault="00E34425" w:rsidP="00E34425">
      <w:pPr>
        <w:tabs>
          <w:tab w:val="left" w:pos="2520"/>
        </w:tabs>
        <w:jc w:val="both"/>
        <w:rPr>
          <w:sz w:val="24"/>
          <w:szCs w:val="24"/>
        </w:rPr>
      </w:pPr>
      <w:r w:rsidRPr="00E34425">
        <w:rPr>
          <w:i/>
          <w:sz w:val="24"/>
          <w:szCs w:val="24"/>
        </w:rPr>
        <w:t>Brush Chipper</w:t>
      </w:r>
      <w:r w:rsidRPr="00E34425">
        <w:rPr>
          <w:sz w:val="24"/>
          <w:szCs w:val="24"/>
        </w:rPr>
        <w:t xml:space="preserve"> - Furnish a brush chipper capable of chipping a minimum of a 9” diameter limb.  Equipment shall have all shields, guards, and covers in place and secure.</w:t>
      </w:r>
    </w:p>
    <w:p w:rsidR="00E34425" w:rsidRPr="00E34425" w:rsidRDefault="00E34425" w:rsidP="00E34425">
      <w:pPr>
        <w:jc w:val="both"/>
        <w:rPr>
          <w:sz w:val="24"/>
          <w:szCs w:val="24"/>
        </w:rPr>
      </w:pPr>
    </w:p>
    <w:p w:rsidR="00E34425" w:rsidRPr="00E34425" w:rsidRDefault="00E34425" w:rsidP="00E34425">
      <w:pPr>
        <w:jc w:val="both"/>
        <w:rPr>
          <w:sz w:val="24"/>
          <w:szCs w:val="24"/>
        </w:rPr>
      </w:pPr>
      <w:r w:rsidRPr="00E34425">
        <w:rPr>
          <w:i/>
          <w:sz w:val="24"/>
          <w:szCs w:val="24"/>
        </w:rPr>
        <w:t>Aerial Lift</w:t>
      </w:r>
      <w:r w:rsidRPr="00E34425">
        <w:rPr>
          <w:sz w:val="24"/>
          <w:szCs w:val="24"/>
        </w:rPr>
        <w:t xml:space="preserve"> - Furnish an aerial lift truck with a minimum working height of 50’.</w:t>
      </w:r>
    </w:p>
    <w:p w:rsidR="00E34425" w:rsidRPr="00E34425" w:rsidRDefault="00E34425" w:rsidP="00E34425">
      <w:pPr>
        <w:jc w:val="both"/>
        <w:rPr>
          <w:sz w:val="24"/>
          <w:szCs w:val="24"/>
        </w:rPr>
      </w:pPr>
    </w:p>
    <w:p w:rsidR="00E34425" w:rsidRPr="00E34425" w:rsidRDefault="00E34425" w:rsidP="00E34425">
      <w:pPr>
        <w:jc w:val="both"/>
        <w:rPr>
          <w:sz w:val="24"/>
          <w:szCs w:val="24"/>
        </w:rPr>
      </w:pPr>
      <w:r w:rsidRPr="00E34425">
        <w:rPr>
          <w:i/>
          <w:sz w:val="24"/>
          <w:szCs w:val="24"/>
        </w:rPr>
        <w:t>Chainsaws</w:t>
      </w:r>
      <w:r w:rsidRPr="00E34425">
        <w:rPr>
          <w:sz w:val="24"/>
          <w:szCs w:val="24"/>
        </w:rPr>
        <w:t xml:space="preserve"> - Make available at least 3 chainsaws to perform the work for either the 3-person crew or 5-person crew.</w:t>
      </w:r>
    </w:p>
    <w:p w:rsidR="00E34425" w:rsidRPr="00E34425" w:rsidRDefault="00E34425" w:rsidP="00E34425">
      <w:pPr>
        <w:jc w:val="both"/>
        <w:rPr>
          <w:sz w:val="24"/>
          <w:szCs w:val="24"/>
        </w:rPr>
      </w:pPr>
    </w:p>
    <w:p w:rsidR="00E34425" w:rsidRPr="00E34425" w:rsidRDefault="00E34425" w:rsidP="00E34425">
      <w:pPr>
        <w:keepNext/>
        <w:keepLines/>
        <w:jc w:val="both"/>
        <w:rPr>
          <w:b/>
          <w:sz w:val="24"/>
          <w:szCs w:val="24"/>
        </w:rPr>
      </w:pPr>
      <w:r w:rsidRPr="00E34425">
        <w:rPr>
          <w:b/>
          <w:sz w:val="24"/>
          <w:szCs w:val="24"/>
        </w:rPr>
        <w:t>Work Time Definitions</w:t>
      </w:r>
    </w:p>
    <w:p w:rsidR="00E34425" w:rsidRPr="00E34425" w:rsidRDefault="00E34425" w:rsidP="00E34425">
      <w:pPr>
        <w:keepNext/>
        <w:keepLines/>
        <w:jc w:val="both"/>
        <w:rPr>
          <w:sz w:val="24"/>
          <w:szCs w:val="24"/>
        </w:rPr>
      </w:pPr>
    </w:p>
    <w:p w:rsidR="00E34425" w:rsidRPr="00E34425" w:rsidRDefault="00E34425" w:rsidP="00E34425">
      <w:pPr>
        <w:jc w:val="both"/>
        <w:rPr>
          <w:sz w:val="24"/>
          <w:szCs w:val="24"/>
        </w:rPr>
      </w:pPr>
      <w:r w:rsidRPr="00E34425">
        <w:rPr>
          <w:i/>
          <w:sz w:val="24"/>
          <w:szCs w:val="24"/>
        </w:rPr>
        <w:t>Short Term</w:t>
      </w:r>
      <w:r w:rsidRPr="00E34425">
        <w:rPr>
          <w:sz w:val="24"/>
          <w:szCs w:val="24"/>
        </w:rPr>
        <w:t xml:space="preserve"> - Work shall be defined as a period less than 40 hours.  When called to perform services, the Contractor shall be guaranteed a minimum of one day’s work (eight hours).  Short term work shall be paid per hour for work at the short term rate for the applicable crew size.</w:t>
      </w:r>
    </w:p>
    <w:p w:rsidR="00E34425" w:rsidRPr="00E34425" w:rsidRDefault="00E34425" w:rsidP="00E34425">
      <w:pPr>
        <w:jc w:val="both"/>
        <w:rPr>
          <w:sz w:val="24"/>
          <w:szCs w:val="24"/>
        </w:rPr>
      </w:pPr>
    </w:p>
    <w:p w:rsidR="00E34425" w:rsidRPr="00E34425" w:rsidRDefault="00E34425" w:rsidP="00E34425">
      <w:pPr>
        <w:jc w:val="both"/>
        <w:rPr>
          <w:sz w:val="24"/>
          <w:szCs w:val="24"/>
        </w:rPr>
      </w:pPr>
      <w:r w:rsidRPr="00E34425">
        <w:rPr>
          <w:i/>
          <w:sz w:val="24"/>
          <w:szCs w:val="24"/>
        </w:rPr>
        <w:t>Weekly</w:t>
      </w:r>
      <w:r w:rsidRPr="00E34425">
        <w:rPr>
          <w:sz w:val="24"/>
          <w:szCs w:val="24"/>
        </w:rPr>
        <w:t xml:space="preserve"> - Work shall be defined as a period of 40 hours worked from Sunday to Saturday.  Weekly work shall be paid per hour for the applicable crew size at the weekly rate.</w:t>
      </w:r>
    </w:p>
    <w:p w:rsidR="00E34425" w:rsidRPr="00E34425" w:rsidRDefault="00E34425" w:rsidP="00E34425">
      <w:pPr>
        <w:jc w:val="both"/>
        <w:rPr>
          <w:sz w:val="24"/>
          <w:szCs w:val="24"/>
        </w:rPr>
      </w:pPr>
    </w:p>
    <w:p w:rsidR="00E34425" w:rsidRPr="00E34425" w:rsidRDefault="00E34425" w:rsidP="00E34425">
      <w:pPr>
        <w:jc w:val="both"/>
        <w:rPr>
          <w:sz w:val="24"/>
          <w:szCs w:val="24"/>
        </w:rPr>
      </w:pPr>
      <w:r w:rsidRPr="00E34425">
        <w:rPr>
          <w:i/>
          <w:sz w:val="24"/>
          <w:szCs w:val="24"/>
        </w:rPr>
        <w:t xml:space="preserve">Overtime - </w:t>
      </w:r>
      <w:r w:rsidRPr="00E34425">
        <w:rPr>
          <w:sz w:val="24"/>
          <w:szCs w:val="24"/>
        </w:rPr>
        <w:t>Work shall be defined as work in excess of 40 hours in a period from Sunday to Saturday.  Overtime work shall be paid at the overtime rate for hours in excess of 40.  The first 40 hours will be paid for at the weekly rate.</w:t>
      </w:r>
    </w:p>
    <w:p w:rsidR="00E34425" w:rsidRPr="00E34425" w:rsidRDefault="00E34425" w:rsidP="00E34425">
      <w:pPr>
        <w:jc w:val="both"/>
        <w:rPr>
          <w:strike/>
          <w:sz w:val="24"/>
          <w:szCs w:val="24"/>
        </w:rPr>
      </w:pPr>
    </w:p>
    <w:p w:rsidR="00E34425" w:rsidRPr="00E34425" w:rsidRDefault="00E34425" w:rsidP="00E34425">
      <w:pPr>
        <w:jc w:val="both"/>
        <w:rPr>
          <w:sz w:val="24"/>
          <w:szCs w:val="24"/>
        </w:rPr>
      </w:pPr>
      <w:r w:rsidRPr="00E34425">
        <w:rPr>
          <w:sz w:val="24"/>
          <w:szCs w:val="24"/>
        </w:rPr>
        <w:t>Contractor will be guaranteed at least 8 hours when called to perform services.</w:t>
      </w:r>
    </w:p>
    <w:p w:rsidR="00E34425" w:rsidRPr="00E34425" w:rsidRDefault="00E34425" w:rsidP="00E34425">
      <w:pPr>
        <w:jc w:val="both"/>
        <w:rPr>
          <w:strike/>
          <w:sz w:val="24"/>
          <w:szCs w:val="24"/>
        </w:rPr>
      </w:pPr>
    </w:p>
    <w:p w:rsidR="00E34425" w:rsidRPr="00E34425" w:rsidRDefault="00E34425" w:rsidP="00E34425">
      <w:pPr>
        <w:jc w:val="both"/>
        <w:rPr>
          <w:sz w:val="24"/>
          <w:szCs w:val="24"/>
        </w:rPr>
      </w:pPr>
      <w:r w:rsidRPr="00E34425">
        <w:rPr>
          <w:sz w:val="24"/>
          <w:szCs w:val="24"/>
        </w:rPr>
        <w:lastRenderedPageBreak/>
        <w:t>Normal work time is Monday through Friday, 8:00 AM until 4:30 PM.  Contractor may be allowed to work outside these hours under emergency conditions, when arrangements are made in advance, or as directed by the Engineer.</w:t>
      </w:r>
    </w:p>
    <w:p w:rsidR="00E34425" w:rsidRPr="00E34425" w:rsidRDefault="00E34425" w:rsidP="00E34425">
      <w:pPr>
        <w:jc w:val="both"/>
        <w:rPr>
          <w:sz w:val="24"/>
          <w:szCs w:val="24"/>
        </w:rPr>
      </w:pPr>
    </w:p>
    <w:p w:rsidR="00E34425" w:rsidRPr="00E34425" w:rsidRDefault="00E34425" w:rsidP="00E34425">
      <w:pPr>
        <w:keepNext/>
        <w:keepLines/>
        <w:jc w:val="both"/>
        <w:rPr>
          <w:b/>
          <w:sz w:val="24"/>
          <w:szCs w:val="24"/>
        </w:rPr>
      </w:pPr>
      <w:r w:rsidRPr="00E34425">
        <w:rPr>
          <w:b/>
          <w:sz w:val="24"/>
          <w:szCs w:val="24"/>
        </w:rPr>
        <w:t>Measurement and Payment</w:t>
      </w:r>
    </w:p>
    <w:p w:rsidR="00E34425" w:rsidRPr="00E34425" w:rsidRDefault="00E34425" w:rsidP="00E34425">
      <w:pPr>
        <w:keepNext/>
        <w:keepLines/>
        <w:jc w:val="both"/>
        <w:rPr>
          <w:sz w:val="24"/>
          <w:szCs w:val="24"/>
        </w:rPr>
      </w:pPr>
    </w:p>
    <w:p w:rsidR="00E34425" w:rsidRPr="00E34425" w:rsidRDefault="00E34425" w:rsidP="00E34425">
      <w:pPr>
        <w:jc w:val="both"/>
        <w:rPr>
          <w:sz w:val="24"/>
          <w:szCs w:val="24"/>
        </w:rPr>
      </w:pPr>
      <w:r w:rsidRPr="00E34425">
        <w:rPr>
          <w:sz w:val="24"/>
          <w:szCs w:val="24"/>
        </w:rPr>
        <w:t xml:space="preserve">Contractor is to provide all transportation to and from work sites and is to provide all saws, safety equipment, and miscellaneous supplies and equipment to insure </w:t>
      </w:r>
      <w:proofErr w:type="gramStart"/>
      <w:r w:rsidRPr="00E34425">
        <w:rPr>
          <w:sz w:val="24"/>
          <w:szCs w:val="24"/>
        </w:rPr>
        <w:t>safe,</w:t>
      </w:r>
      <w:proofErr w:type="gramEnd"/>
      <w:r w:rsidRPr="00E34425">
        <w:rPr>
          <w:sz w:val="24"/>
          <w:szCs w:val="24"/>
        </w:rPr>
        <w:t xml:space="preserve"> and efficient operation.  All such equipment and supplies are to be considered incidental items and will not be pay items.</w:t>
      </w:r>
    </w:p>
    <w:p w:rsidR="00E34425" w:rsidRPr="00E34425" w:rsidRDefault="00E34425" w:rsidP="00E34425">
      <w:pPr>
        <w:spacing w:line="276" w:lineRule="auto"/>
        <w:jc w:val="both"/>
        <w:rPr>
          <w:rFonts w:eastAsia="Calibri"/>
          <w:sz w:val="24"/>
          <w:szCs w:val="24"/>
        </w:rPr>
      </w:pPr>
    </w:p>
    <w:p w:rsidR="00E34425" w:rsidRPr="00E34425" w:rsidRDefault="00E34425" w:rsidP="00E34425">
      <w:pPr>
        <w:jc w:val="both"/>
        <w:rPr>
          <w:sz w:val="24"/>
          <w:szCs w:val="24"/>
        </w:rPr>
      </w:pPr>
      <w:r w:rsidRPr="00E34425">
        <w:rPr>
          <w:sz w:val="24"/>
          <w:szCs w:val="24"/>
        </w:rPr>
        <w:t>Payment will be made for the hours worked under a 3-Person Crew or 5-Person Crew, as indicated on the attached bid sheet.  Payment for a 3-person crew or 5-person crew shall be considered full compensation for all tree cutting, trimming, brush chipping, waste disposal, labor, equipment, materials, wear and tear, fuel costs, and other incidentals necessary to perform the work.</w:t>
      </w:r>
    </w:p>
    <w:p w:rsidR="00E34425" w:rsidRPr="00E34425" w:rsidRDefault="00E34425" w:rsidP="00E34425">
      <w:pPr>
        <w:spacing w:line="276" w:lineRule="auto"/>
        <w:jc w:val="both"/>
        <w:rPr>
          <w:rFonts w:eastAsia="Calibri"/>
          <w:sz w:val="24"/>
          <w:szCs w:val="24"/>
        </w:rPr>
      </w:pPr>
    </w:p>
    <w:p w:rsidR="00E34425" w:rsidRPr="00E34425" w:rsidRDefault="00E34425" w:rsidP="00E34425">
      <w:pPr>
        <w:keepNext/>
        <w:keepLines/>
        <w:jc w:val="both"/>
        <w:rPr>
          <w:sz w:val="24"/>
        </w:rPr>
      </w:pPr>
      <w:r w:rsidRPr="00E34425">
        <w:rPr>
          <w:sz w:val="24"/>
        </w:rPr>
        <w:t>Payment will be made under:</w:t>
      </w:r>
    </w:p>
    <w:p w:rsidR="00E34425" w:rsidRPr="00E34425" w:rsidRDefault="00E34425" w:rsidP="00E34425">
      <w:pPr>
        <w:keepNext/>
        <w:keepLines/>
        <w:jc w:val="both"/>
        <w:rPr>
          <w:sz w:val="24"/>
        </w:rPr>
      </w:pPr>
    </w:p>
    <w:tbl>
      <w:tblPr>
        <w:tblW w:w="0" w:type="auto"/>
        <w:tblLayout w:type="fixed"/>
        <w:tblLook w:val="0000" w:firstRow="0" w:lastRow="0" w:firstColumn="0" w:lastColumn="0" w:noHBand="0" w:noVBand="0"/>
      </w:tblPr>
      <w:tblGrid>
        <w:gridCol w:w="6768"/>
        <w:gridCol w:w="2808"/>
      </w:tblGrid>
      <w:tr w:rsidR="00E34425" w:rsidRPr="00E34425" w:rsidTr="00E34425">
        <w:tc>
          <w:tcPr>
            <w:tcW w:w="6768" w:type="dxa"/>
          </w:tcPr>
          <w:p w:rsidR="00E34425" w:rsidRPr="00E34425" w:rsidRDefault="00E34425" w:rsidP="00E34425">
            <w:pPr>
              <w:keepNext/>
              <w:keepLines/>
              <w:spacing w:after="60"/>
              <w:jc w:val="both"/>
              <w:rPr>
                <w:b/>
                <w:sz w:val="24"/>
              </w:rPr>
            </w:pPr>
            <w:r w:rsidRPr="00E34425">
              <w:rPr>
                <w:b/>
                <w:sz w:val="24"/>
              </w:rPr>
              <w:t>Pay Item</w:t>
            </w:r>
          </w:p>
        </w:tc>
        <w:tc>
          <w:tcPr>
            <w:tcW w:w="2808" w:type="dxa"/>
          </w:tcPr>
          <w:p w:rsidR="00E34425" w:rsidRPr="00E34425" w:rsidRDefault="00E34425" w:rsidP="00E34425">
            <w:pPr>
              <w:keepNext/>
              <w:keepLines/>
              <w:spacing w:after="60"/>
              <w:jc w:val="both"/>
              <w:rPr>
                <w:b/>
                <w:sz w:val="24"/>
              </w:rPr>
            </w:pPr>
            <w:r w:rsidRPr="00E34425">
              <w:rPr>
                <w:b/>
                <w:sz w:val="24"/>
              </w:rPr>
              <w:t>Pay Unit</w:t>
            </w:r>
          </w:p>
        </w:tc>
      </w:tr>
      <w:tr w:rsidR="00E34425" w:rsidRPr="00E34425" w:rsidTr="00E34425">
        <w:tc>
          <w:tcPr>
            <w:tcW w:w="6768" w:type="dxa"/>
          </w:tcPr>
          <w:p w:rsidR="00E34425" w:rsidRPr="00E34425" w:rsidRDefault="00E34425" w:rsidP="00E34425">
            <w:pPr>
              <w:keepNext/>
              <w:keepLines/>
              <w:jc w:val="both"/>
              <w:rPr>
                <w:sz w:val="24"/>
              </w:rPr>
            </w:pPr>
            <w:r w:rsidRPr="00E34425">
              <w:rPr>
                <w:sz w:val="24"/>
              </w:rPr>
              <w:t>Tree Cutting Short Term</w:t>
            </w:r>
          </w:p>
        </w:tc>
        <w:tc>
          <w:tcPr>
            <w:tcW w:w="2808" w:type="dxa"/>
          </w:tcPr>
          <w:p w:rsidR="00E34425" w:rsidRPr="00E34425" w:rsidRDefault="00E34425" w:rsidP="00E34425">
            <w:pPr>
              <w:keepNext/>
              <w:keepLines/>
              <w:jc w:val="both"/>
              <w:rPr>
                <w:sz w:val="24"/>
              </w:rPr>
            </w:pPr>
            <w:r w:rsidRPr="00E34425">
              <w:rPr>
                <w:sz w:val="24"/>
              </w:rPr>
              <w:t>Hour</w:t>
            </w:r>
          </w:p>
        </w:tc>
      </w:tr>
      <w:tr w:rsidR="00E34425" w:rsidRPr="00E34425" w:rsidTr="00E34425">
        <w:tc>
          <w:tcPr>
            <w:tcW w:w="6768" w:type="dxa"/>
          </w:tcPr>
          <w:p w:rsidR="00E34425" w:rsidRPr="00E34425" w:rsidRDefault="00E34425" w:rsidP="00E34425">
            <w:pPr>
              <w:keepNext/>
              <w:keepLines/>
              <w:jc w:val="both"/>
              <w:rPr>
                <w:sz w:val="24"/>
              </w:rPr>
            </w:pPr>
            <w:r w:rsidRPr="00E34425">
              <w:rPr>
                <w:sz w:val="24"/>
              </w:rPr>
              <w:t>Tree Cutting Weekly</w:t>
            </w:r>
          </w:p>
        </w:tc>
        <w:tc>
          <w:tcPr>
            <w:tcW w:w="2808" w:type="dxa"/>
          </w:tcPr>
          <w:p w:rsidR="00E34425" w:rsidRPr="00E34425" w:rsidRDefault="00E34425" w:rsidP="00E34425">
            <w:pPr>
              <w:keepNext/>
              <w:keepLines/>
              <w:jc w:val="both"/>
              <w:rPr>
                <w:sz w:val="24"/>
              </w:rPr>
            </w:pPr>
            <w:r w:rsidRPr="00E34425">
              <w:rPr>
                <w:sz w:val="24"/>
              </w:rPr>
              <w:t>Hour</w:t>
            </w:r>
          </w:p>
        </w:tc>
      </w:tr>
      <w:tr w:rsidR="00E34425" w:rsidRPr="00E34425" w:rsidTr="00E34425">
        <w:tc>
          <w:tcPr>
            <w:tcW w:w="6768" w:type="dxa"/>
          </w:tcPr>
          <w:p w:rsidR="00E34425" w:rsidRPr="00E34425" w:rsidRDefault="00E34425" w:rsidP="00E34425">
            <w:pPr>
              <w:keepNext/>
              <w:keepLines/>
              <w:jc w:val="both"/>
              <w:rPr>
                <w:sz w:val="24"/>
              </w:rPr>
            </w:pPr>
            <w:r w:rsidRPr="00E34425">
              <w:rPr>
                <w:sz w:val="24"/>
              </w:rPr>
              <w:t>Tree Cutting Overtime</w:t>
            </w:r>
          </w:p>
        </w:tc>
        <w:tc>
          <w:tcPr>
            <w:tcW w:w="2808" w:type="dxa"/>
          </w:tcPr>
          <w:p w:rsidR="00E34425" w:rsidRPr="00E34425" w:rsidRDefault="00E34425" w:rsidP="00E34425">
            <w:pPr>
              <w:keepNext/>
              <w:keepLines/>
              <w:jc w:val="both"/>
              <w:rPr>
                <w:sz w:val="24"/>
              </w:rPr>
            </w:pPr>
            <w:r w:rsidRPr="00E34425">
              <w:rPr>
                <w:sz w:val="24"/>
              </w:rPr>
              <w:t>Hour</w:t>
            </w:r>
          </w:p>
        </w:tc>
      </w:tr>
    </w:tbl>
    <w:p w:rsidR="00E34425" w:rsidRPr="00E34425" w:rsidRDefault="00E34425" w:rsidP="00E34425">
      <w:pPr>
        <w:spacing w:line="276" w:lineRule="auto"/>
        <w:jc w:val="both"/>
        <w:rPr>
          <w:rFonts w:eastAsia="Calibri"/>
          <w:sz w:val="24"/>
          <w:szCs w:val="24"/>
        </w:rPr>
      </w:pPr>
    </w:p>
    <w:sectPr w:rsidR="00E34425" w:rsidRPr="00E3442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01C5F"/>
    <w:rsid w:val="00D512B6"/>
    <w:rsid w:val="00DA3809"/>
    <w:rsid w:val="00DB4096"/>
    <w:rsid w:val="00DD57FA"/>
    <w:rsid w:val="00DD6FD6"/>
    <w:rsid w:val="00DE0A98"/>
    <w:rsid w:val="00DE7C84"/>
    <w:rsid w:val="00E00F22"/>
    <w:rsid w:val="00E1439A"/>
    <w:rsid w:val="00E34425"/>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CONNECT-483-4</_dlc_DocId>
    <_dlc_DocIdUrl xmlns="16f00c2e-ac5c-418b-9f13-a0771dbd417d">
      <Url>https://connect.ncdot.gov/resources/Specifications/_layouts/DocIdRedir.aspx?ID=CONNECT-483-4</Url>
      <Description>CONNECT-483-4</Description>
    </_dlc_DocIdUrl>
    <Let_x0020_Date xmlns="784a3e5a-d042-400c-82be-d2d1c9c2e623">2013-03</Let_x0020_Date>
    <Provision_x0020_Number xmlns="784a3e5a-d042-400c-82be-d2d1c9c2e623" xsi:nil="true"/>
    <Provision xmlns="784a3e5a-d042-400c-82be-d2d1c9c2e623">Tree Cutting</Provision>
    <No_x002e_ xmlns="784a3e5a-d042-400c-82be-d2d1c9c2e623">SPD 16</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1A46C381-99E2-48FD-9FDB-E474A10D88F7}"/>
</file>

<file path=customXml/itemProps2.xml><?xml version="1.0" encoding="utf-8"?>
<ds:datastoreItem xmlns:ds="http://schemas.openxmlformats.org/officeDocument/2006/customXml" ds:itemID="{62876E7B-6FFA-4228-9BE1-5F70362289C2}"/>
</file>

<file path=customXml/itemProps3.xml><?xml version="1.0" encoding="utf-8"?>
<ds:datastoreItem xmlns:ds="http://schemas.openxmlformats.org/officeDocument/2006/customXml" ds:itemID="{4753A1D7-9E5C-4ECD-B1F1-94E461D303A6}"/>
</file>

<file path=customXml/itemProps4.xml><?xml version="1.0" encoding="utf-8"?>
<ds:datastoreItem xmlns:ds="http://schemas.openxmlformats.org/officeDocument/2006/customXml" ds:itemID="{23EAC86D-3569-4FBA-A4EE-54B5140A4951}"/>
</file>

<file path=customXml/itemProps5.xml><?xml version="1.0" encoding="utf-8"?>
<ds:datastoreItem xmlns:ds="http://schemas.openxmlformats.org/officeDocument/2006/customXml" ds:itemID="{73DFEBE5-7A08-44F9-9CF0-6ED3E5248DD4}"/>
</file>

<file path=customXml/itemProps6.xml><?xml version="1.0" encoding="utf-8"?>
<ds:datastoreItem xmlns:ds="http://schemas.openxmlformats.org/officeDocument/2006/customXml" ds:itemID="{7BCAA6C7-6CF6-436D-83B9-54BA41630BD7}"/>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2544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3</cp:revision>
  <cp:lastPrinted>2012-01-09T21:39:00Z</cp:lastPrinted>
  <dcterms:created xsi:type="dcterms:W3CDTF">2014-02-21T22:35:00Z</dcterms:created>
  <dcterms:modified xsi:type="dcterms:W3CDTF">2014-02-21T22:35:00Z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42d98c57-2f6f-48c9-bfbf-2885da669803</vt:lpwstr>
  </property>
  <property fmtid="{D5CDD505-2E9C-101B-9397-08002B2CF9AE}" pid="3" name="ContentTypeId">
    <vt:lpwstr>0x010100B87C9378A4E4F943AD77D3B768D40520</vt:lpwstr>
  </property>
  <property fmtid="{D5CDD505-2E9C-101B-9397-08002B2CF9AE}" pid="4" name="Order">
    <vt:r8>400</vt:r8>
  </property>
</Properties>
</file>